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吴起县公开选拔副科级领导干部人选报名推荐表</w:t>
      </w:r>
    </w:p>
    <w:tbl>
      <w:tblPr>
        <w:tblStyle w:val="4"/>
        <w:tblW w:w="9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246"/>
        <w:gridCol w:w="505"/>
        <w:gridCol w:w="790"/>
        <w:gridCol w:w="316"/>
        <w:gridCol w:w="641"/>
        <w:gridCol w:w="503"/>
        <w:gridCol w:w="749"/>
        <w:gridCol w:w="498"/>
        <w:gridCol w:w="753"/>
        <w:gridCol w:w="1376"/>
        <w:gridCol w:w="22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spacing w:line="30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别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0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bottom"/>
          </w:tcPr>
          <w:p>
            <w:pPr>
              <w:spacing w:line="300" w:lineRule="exact"/>
              <w:ind w:left="-107" w:leftChars="-51" w:right="-92" w:rightChars="-4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出生年月（岁）</w:t>
            </w:r>
          </w:p>
        </w:tc>
        <w:tc>
          <w:tcPr>
            <w:tcW w:w="1376" w:type="dxa"/>
            <w:vAlign w:val="center"/>
          </w:tcPr>
          <w:p>
            <w:pPr>
              <w:spacing w:line="30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75" w:type="dxa"/>
            <w:vMerge w:val="restart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族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籍  贯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 生 地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73" w:type="dxa"/>
            <w:gridSpan w:val="2"/>
            <w:vMerge w:val="restart"/>
            <w:vAlign w:val="center"/>
          </w:tcPr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入  党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  间</w:t>
            </w: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  <w:vMerge w:val="restart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</w:t>
            </w:r>
          </w:p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作时间</w:t>
            </w:r>
          </w:p>
        </w:tc>
        <w:tc>
          <w:tcPr>
            <w:tcW w:w="1252" w:type="dxa"/>
            <w:gridSpan w:val="2"/>
            <w:vMerge w:val="restart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vMerge w:val="restart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健康状况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973" w:type="dxa"/>
            <w:gridSpan w:val="2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57" w:type="dxa"/>
            <w:gridSpan w:val="2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2" w:type="dxa"/>
            <w:gridSpan w:val="2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5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63" w:right="-51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73" w:type="dxa"/>
            <w:gridSpan w:val="2"/>
            <w:vAlign w:val="center"/>
          </w:tcPr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术职务</w:t>
            </w:r>
          </w:p>
        </w:tc>
        <w:tc>
          <w:tcPr>
            <w:tcW w:w="2252" w:type="dxa"/>
            <w:gridSpan w:val="4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80" w:lineRule="exact"/>
              <w:ind w:left="-107" w:leftChars="-51" w:right="-107" w:rightChars="-51" w:firstLine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熟悉专业</w:t>
            </w:r>
          </w:p>
          <w:p>
            <w:pPr>
              <w:spacing w:line="280" w:lineRule="exact"/>
              <w:ind w:left="-107" w:leftChars="-51" w:right="-107" w:rightChars="-51" w:firstLine="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有何专长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973" w:type="dxa"/>
            <w:gridSpan w:val="2"/>
            <w:vMerge w:val="restart"/>
            <w:vAlign w:val="center"/>
          </w:tcPr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>
            <w:pPr>
              <w:spacing w:line="30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spacing w:line="300" w:lineRule="exact"/>
              <w:ind w:left="-107" w:leftChars="-51" w:right="-51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73" w:type="dxa"/>
            <w:gridSpan w:val="2"/>
            <w:vMerge w:val="continue"/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0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  职</w:t>
            </w:r>
          </w:p>
          <w:p>
            <w:pPr>
              <w:spacing w:line="300" w:lineRule="exact"/>
              <w:ind w:left="-63" w:right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  育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spacing w:line="300" w:lineRule="exact"/>
              <w:ind w:left="-107" w:leftChars="-51" w:right="-51" w:firstLine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  <w:p>
            <w:pPr>
              <w:spacing w:line="300" w:lineRule="exact"/>
              <w:ind w:left="-107" w:leftChars="-51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系及专业</w:t>
            </w:r>
          </w:p>
        </w:tc>
        <w:tc>
          <w:tcPr>
            <w:tcW w:w="365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3460" w:type="dxa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近三年度考核情况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exact"/>
          <w:jc w:val="center"/>
        </w:trPr>
        <w:tc>
          <w:tcPr>
            <w:tcW w:w="2268" w:type="dxa"/>
            <w:gridSpan w:val="4"/>
            <w:vAlign w:val="center"/>
          </w:tcPr>
          <w:p>
            <w:pPr>
              <w:spacing w:line="260" w:lineRule="exact"/>
              <w:ind w:left="-132" w:leftChars="-63" w:right="-107" w:rightChars="-51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111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（县级及以上奖励）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6" w:hRule="atLeast"/>
          <w:jc w:val="center"/>
        </w:trPr>
        <w:tc>
          <w:tcPr>
            <w:tcW w:w="727" w:type="dxa"/>
            <w:tcBorders>
              <w:bottom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52" w:type="dxa"/>
            <w:gridSpan w:val="11"/>
            <w:tcBorders>
              <w:bottom w:val="single" w:color="auto" w:sz="12" w:space="0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（从大学阶段开始）</w:t>
            </w: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280" w:lineRule="exact"/>
              <w:ind w:left="-132" w:leftChars="-63"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7" w:rightChars="-51" w:firstLine="108" w:firstLineChars="4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1" w:firstLine="120" w:firstLineChars="50"/>
              <w:rPr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1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1" w:firstLine="240" w:firstLineChars="100"/>
              <w:rPr>
                <w:sz w:val="24"/>
              </w:rPr>
            </w:pP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23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1" w:firstLine="120" w:firstLineChars="50"/>
              <w:rPr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1"/>
              <w:rPr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231" w:firstLine="240" w:firstLineChars="100"/>
              <w:rPr>
                <w:sz w:val="24"/>
              </w:rPr>
            </w:pPr>
          </w:p>
        </w:tc>
        <w:tc>
          <w:tcPr>
            <w:tcW w:w="4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23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单位评价意见</w:t>
            </w:r>
          </w:p>
        </w:tc>
        <w:tc>
          <w:tcPr>
            <w:tcW w:w="86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主要负责人签字：（盖章）</w:t>
            </w:r>
          </w:p>
          <w:p>
            <w:pPr>
              <w:ind w:right="-231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86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以上填写相关资料内容真实有效，若与实情不符，自愿承担相关责任。</w:t>
            </w: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本人签字：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63" w:right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6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审核人签字：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rPr>
          <w:rStyle w:val="6"/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24"/>
        </w:rPr>
        <w:t>备注：此表正反面打印。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5324F"/>
    <w:rsid w:val="00685340"/>
    <w:rsid w:val="009B38B8"/>
    <w:rsid w:val="00E33FF4"/>
    <w:rsid w:val="14B1255C"/>
    <w:rsid w:val="156C3C53"/>
    <w:rsid w:val="19C5324F"/>
    <w:rsid w:val="1F5227B7"/>
    <w:rsid w:val="3A6349C2"/>
    <w:rsid w:val="42387DF5"/>
    <w:rsid w:val="445A6553"/>
    <w:rsid w:val="5D7F49C7"/>
    <w:rsid w:val="5DA145EC"/>
    <w:rsid w:val="6E730FF9"/>
    <w:rsid w:val="7E18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646</Characters>
  <Lines>5</Lines>
  <Paragraphs>1</Paragraphs>
  <TotalTime>4</TotalTime>
  <ScaleCrop>false</ScaleCrop>
  <LinksUpToDate>false</LinksUpToDate>
  <CharactersWithSpaces>758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2019-12-11T05:39:00Z</dcterms:created>
  <dc:creator>行者无疆</dc:creator>
  <cp:lastModifiedBy>陌离。</cp:lastModifiedBy>
  <cp:lastPrinted>2019-12-11T07:17:00Z</cp:lastPrinted>
  <dcterms:modified xsi:type="dcterms:W3CDTF">2019-12-12T09:07:14Z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